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60D" w:rsidRDefault="0007660D" w:rsidP="0007660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7660D" w:rsidRDefault="0007660D" w:rsidP="000766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7660D" w:rsidRDefault="0007660D" w:rsidP="000766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7660D" w:rsidRDefault="0007660D" w:rsidP="0007660D">
      <w:pPr>
        <w:rPr>
          <w:rFonts w:ascii="Times New Roman" w:hAnsi="Times New Roman" w:cs="Times New Roman"/>
          <w:sz w:val="28"/>
          <w:szCs w:val="28"/>
        </w:rPr>
      </w:pPr>
    </w:p>
    <w:p w:rsidR="0007660D" w:rsidRDefault="0007660D" w:rsidP="0007660D">
      <w:pPr>
        <w:rPr>
          <w:rFonts w:ascii="Times New Roman" w:hAnsi="Times New Roman" w:cs="Times New Roman"/>
          <w:sz w:val="28"/>
          <w:szCs w:val="28"/>
        </w:rPr>
      </w:pPr>
    </w:p>
    <w:p w:rsidR="0007660D" w:rsidRDefault="0007660D" w:rsidP="000766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июля 2020 г.                                г. Ипатово                                              № 913</w:t>
      </w:r>
    </w:p>
    <w:p w:rsidR="0007660D" w:rsidRDefault="0007660D" w:rsidP="000766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660D" w:rsidRDefault="0007660D" w:rsidP="000766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>О внесении изменения в муниципальный краткосрочный (сроком на три года) план реализации региональной программы капитального ремонта общего имущества многоквартирных домов, расположенных на территории Ипатовского городского округа Ставропольского края, на 2020-2022 годы, утвержденный постановлением администрации Ипатовского городского округа Ставропольского края от 24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864">
        <w:rPr>
          <w:rFonts w:ascii="Times New Roman" w:hAnsi="Times New Roman" w:cs="Times New Roman"/>
          <w:sz w:val="28"/>
          <w:szCs w:val="28"/>
        </w:rPr>
        <w:t xml:space="preserve">710 </w:t>
      </w:r>
    </w:p>
    <w:p w:rsidR="00770864" w:rsidRPr="00770864" w:rsidRDefault="00770864" w:rsidP="00770864">
      <w:pPr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>В соответствии с протоколом совещания по вопросу реализации региональной программы «Капитальный ремонт общего имущества в многоквартирных домах, расположенных на территории Ставропольского края, на 2014-2043 годы» от 10 июня 2020 г., утвержденного Губернатором Ставропольского края В.В.Владимировым, письмами первого заместителя министра жилищно-коммунального хозяйства Ставропольского края Е.А.Маслова от 25 июня 2020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864">
        <w:rPr>
          <w:rFonts w:ascii="Times New Roman" w:hAnsi="Times New Roman" w:cs="Times New Roman"/>
          <w:sz w:val="28"/>
          <w:szCs w:val="28"/>
        </w:rPr>
        <w:t>6759/07, от 29 июня 2020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864">
        <w:rPr>
          <w:rFonts w:ascii="Times New Roman" w:hAnsi="Times New Roman" w:cs="Times New Roman"/>
          <w:sz w:val="28"/>
          <w:szCs w:val="28"/>
        </w:rPr>
        <w:t>6909/07, на основании проведенного мониторинга технического состояния многоквартирных домов, расположенных на территории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>го края, адми</w:t>
      </w:r>
      <w:r w:rsidRPr="00770864">
        <w:rPr>
          <w:rFonts w:ascii="Times New Roman" w:hAnsi="Times New Roman" w:cs="Times New Roman"/>
          <w:sz w:val="28"/>
          <w:szCs w:val="28"/>
        </w:rPr>
        <w:t xml:space="preserve">нистрация Ипатовского городского округа Ставропольского края </w:t>
      </w:r>
    </w:p>
    <w:p w:rsidR="00770864" w:rsidRDefault="00770864" w:rsidP="00770864">
      <w:pPr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70864" w:rsidRPr="00770864" w:rsidRDefault="00770864" w:rsidP="00770864">
      <w:pPr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 xml:space="preserve">1. Внести изменение в муниципальный краткосрочный (сроком на три года) план реализации региональной программы капитального ремонта общего имущества  многоквартирных домов, расположенных на территории Ипатовского городского округа Ставропольского края, на 2020-2022 годы, утвержденный постановлением администрации Ипатовского городского округа Ставропольского </w:t>
      </w:r>
      <w:r>
        <w:rPr>
          <w:rFonts w:ascii="Times New Roman" w:hAnsi="Times New Roman" w:cs="Times New Roman"/>
          <w:sz w:val="28"/>
          <w:szCs w:val="28"/>
        </w:rPr>
        <w:t xml:space="preserve">края от 24 апреля 2019 г. № 710 </w:t>
      </w:r>
      <w:r w:rsidRPr="00770864">
        <w:rPr>
          <w:rFonts w:ascii="Times New Roman" w:hAnsi="Times New Roman" w:cs="Times New Roman"/>
          <w:sz w:val="28"/>
          <w:szCs w:val="28"/>
        </w:rPr>
        <w:t>«Об утверждении муниципального краткосрочного (сроком на три года) плана реализации региональной программы капитального ремонта в отношении общего имущества в многоквартирных домах, расположенных на территории Ипатовского городского округа Ставропольского края, на 2020-2022 годы» (с изменениями, внесенными постановлениями администрации Ипатовского городского округа Ставропольского края от 16 июля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864">
        <w:rPr>
          <w:rFonts w:ascii="Times New Roman" w:hAnsi="Times New Roman" w:cs="Times New Roman"/>
          <w:sz w:val="28"/>
          <w:szCs w:val="28"/>
        </w:rPr>
        <w:t>1058, от 05 декабря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864">
        <w:rPr>
          <w:rFonts w:ascii="Times New Roman" w:hAnsi="Times New Roman" w:cs="Times New Roman"/>
          <w:sz w:val="28"/>
          <w:szCs w:val="28"/>
        </w:rPr>
        <w:t>1800) изложив его в новой прилагаемой редакции.</w:t>
      </w:r>
    </w:p>
    <w:p w:rsidR="00770864" w:rsidRDefault="00770864" w:rsidP="00770864">
      <w:pPr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770864" w:rsidRPr="00770864" w:rsidRDefault="00770864" w:rsidP="007708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lastRenderedPageBreak/>
        <w:t>3. Контроль за выполнением настояще</w:t>
      </w:r>
      <w:r>
        <w:rPr>
          <w:rFonts w:ascii="Times New Roman" w:hAnsi="Times New Roman" w:cs="Times New Roman"/>
          <w:sz w:val="28"/>
          <w:szCs w:val="28"/>
        </w:rPr>
        <w:t xml:space="preserve">го постановления возложить на </w:t>
      </w:r>
      <w:r w:rsidRPr="00770864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Ипатовского городского округа Ст</w:t>
      </w:r>
      <w:r>
        <w:rPr>
          <w:rFonts w:ascii="Times New Roman" w:hAnsi="Times New Roman" w:cs="Times New Roman"/>
          <w:sz w:val="28"/>
          <w:szCs w:val="28"/>
        </w:rPr>
        <w:t>авропольского края</w:t>
      </w:r>
      <w:r w:rsidRPr="00770864">
        <w:rPr>
          <w:rFonts w:ascii="Times New Roman" w:hAnsi="Times New Roman" w:cs="Times New Roman"/>
          <w:sz w:val="28"/>
          <w:szCs w:val="28"/>
        </w:rPr>
        <w:t xml:space="preserve"> Т.Н. Сушко.</w:t>
      </w:r>
    </w:p>
    <w:p w:rsidR="00770864" w:rsidRPr="00770864" w:rsidRDefault="00770864" w:rsidP="00770864">
      <w:pPr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70864" w:rsidRP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770864" w:rsidRP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70864" w:rsidRP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0864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770864" w:rsidRDefault="00770864" w:rsidP="007708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4596" w:rsidRPr="00770864" w:rsidRDefault="00AD53B4" w:rsidP="00AD53B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.95pt;margin-top:8.3pt;width:470.25pt;height:0;z-index:251658240" o:connectortype="straight"/>
        </w:pict>
      </w:r>
      <w:bookmarkStart w:id="0" w:name="_GoBack"/>
      <w:bookmarkEnd w:id="0"/>
    </w:p>
    <w:sectPr w:rsidR="00A74596" w:rsidRPr="0077086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7660D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4479"/>
    <w:rsid w:val="002270AC"/>
    <w:rsid w:val="00234899"/>
    <w:rsid w:val="00236882"/>
    <w:rsid w:val="00242FD6"/>
    <w:rsid w:val="0026191D"/>
    <w:rsid w:val="00270E95"/>
    <w:rsid w:val="002817F5"/>
    <w:rsid w:val="002938D4"/>
    <w:rsid w:val="002E27EF"/>
    <w:rsid w:val="00302B3C"/>
    <w:rsid w:val="00305E74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24716"/>
    <w:rsid w:val="00642189"/>
    <w:rsid w:val="00646DF6"/>
    <w:rsid w:val="006502A9"/>
    <w:rsid w:val="006930AE"/>
    <w:rsid w:val="006A5D4A"/>
    <w:rsid w:val="006A65EF"/>
    <w:rsid w:val="006B5C71"/>
    <w:rsid w:val="006C0163"/>
    <w:rsid w:val="006E0ED2"/>
    <w:rsid w:val="006E2E83"/>
    <w:rsid w:val="006F3244"/>
    <w:rsid w:val="006F461F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0864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B64D4"/>
    <w:rsid w:val="009C0318"/>
    <w:rsid w:val="009D54BB"/>
    <w:rsid w:val="009E1BE1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C3B02"/>
    <w:rsid w:val="00AD53B4"/>
    <w:rsid w:val="00AD6187"/>
    <w:rsid w:val="00AE2E1A"/>
    <w:rsid w:val="00AF5FA0"/>
    <w:rsid w:val="00B03110"/>
    <w:rsid w:val="00B07C0A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8545F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6A34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59BB224B-70EF-4C9E-B07B-91A1A63E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6DF09-9136-4A08-BC90-4DBDCD23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admin77</cp:lastModifiedBy>
  <cp:revision>5</cp:revision>
  <cp:lastPrinted>2020-07-15T07:00:00Z</cp:lastPrinted>
  <dcterms:created xsi:type="dcterms:W3CDTF">2020-07-14T04:12:00Z</dcterms:created>
  <dcterms:modified xsi:type="dcterms:W3CDTF">2020-07-27T11:07:00Z</dcterms:modified>
</cp:coreProperties>
</file>